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A6" w:rsidRPr="00E55B5A" w:rsidRDefault="006440A6" w:rsidP="006440A6">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ӘЛ ФАРАБИ АТЫНДАҒ</w:t>
      </w:r>
      <w:proofErr w:type="gramStart"/>
      <w:r w:rsidRPr="00E55B5A">
        <w:rPr>
          <w:rFonts w:ascii="Times New Roman" w:hAnsi="Times New Roman" w:cs="Times New Roman"/>
          <w:b/>
          <w:bCs/>
          <w:sz w:val="28"/>
          <w:szCs w:val="28"/>
        </w:rPr>
        <w:t>Ы</w:t>
      </w:r>
      <w:proofErr w:type="gramEnd"/>
      <w:r w:rsidRPr="00E55B5A">
        <w:rPr>
          <w:rFonts w:ascii="Times New Roman" w:hAnsi="Times New Roman" w:cs="Times New Roman"/>
          <w:b/>
          <w:bCs/>
          <w:sz w:val="28"/>
          <w:szCs w:val="28"/>
        </w:rPr>
        <w:t xml:space="preserve"> ҚАЗАҚ ҰЛТТЫҚ УНИВЕРСИТЕТІ</w:t>
      </w:r>
    </w:p>
    <w:p w:rsidR="006440A6" w:rsidRPr="00873E96" w:rsidRDefault="006440A6" w:rsidP="006440A6">
      <w:pPr>
        <w:autoSpaceDE w:val="0"/>
        <w:autoSpaceDN w:val="0"/>
        <w:adjustRightInd w:val="0"/>
        <w:spacing w:after="0" w:line="240" w:lineRule="auto"/>
        <w:ind w:left="2124"/>
        <w:rPr>
          <w:rFonts w:ascii="Times New Roman" w:hAnsi="Times New Roman" w:cs="Times New Roman"/>
          <w:bCs/>
          <w:sz w:val="28"/>
          <w:szCs w:val="28"/>
        </w:rPr>
      </w:pPr>
      <w:r w:rsidRPr="00873E96">
        <w:rPr>
          <w:rFonts w:ascii="Times New Roman" w:hAnsi="Times New Roman" w:cs="Times New Roman"/>
          <w:bCs/>
          <w:sz w:val="28"/>
          <w:szCs w:val="28"/>
        </w:rPr>
        <w:t xml:space="preserve">Философия және </w:t>
      </w:r>
      <w:proofErr w:type="spellStart"/>
      <w:r w:rsidRPr="00873E96">
        <w:rPr>
          <w:rFonts w:ascii="Times New Roman" w:hAnsi="Times New Roman" w:cs="Times New Roman"/>
          <w:bCs/>
          <w:sz w:val="28"/>
          <w:szCs w:val="28"/>
        </w:rPr>
        <w:t>саясаттану</w:t>
      </w:r>
      <w:proofErr w:type="spellEnd"/>
      <w:r w:rsidRPr="00873E96">
        <w:rPr>
          <w:rFonts w:ascii="Times New Roman" w:hAnsi="Times New Roman" w:cs="Times New Roman"/>
          <w:bCs/>
          <w:sz w:val="28"/>
          <w:szCs w:val="28"/>
        </w:rPr>
        <w:t xml:space="preserve"> </w:t>
      </w:r>
      <w:proofErr w:type="spellStart"/>
      <w:r w:rsidRPr="00873E96">
        <w:rPr>
          <w:rFonts w:ascii="Times New Roman" w:hAnsi="Times New Roman" w:cs="Times New Roman"/>
          <w:bCs/>
          <w:sz w:val="28"/>
          <w:szCs w:val="28"/>
        </w:rPr>
        <w:t>факультеті</w:t>
      </w:r>
      <w:proofErr w:type="spellEnd"/>
    </w:p>
    <w:p w:rsidR="006440A6" w:rsidRPr="00873E96" w:rsidRDefault="006440A6" w:rsidP="006440A6">
      <w:pPr>
        <w:autoSpaceDE w:val="0"/>
        <w:autoSpaceDN w:val="0"/>
        <w:adjustRightInd w:val="0"/>
        <w:spacing w:after="0" w:line="240" w:lineRule="auto"/>
        <w:ind w:left="2832" w:firstLine="708"/>
        <w:rPr>
          <w:rFonts w:ascii="Times New Roman" w:hAnsi="Times New Roman" w:cs="Times New Roman"/>
          <w:bCs/>
          <w:sz w:val="28"/>
          <w:szCs w:val="28"/>
        </w:rPr>
      </w:pPr>
      <w:r w:rsidRPr="00873E96">
        <w:rPr>
          <w:rFonts w:ascii="Times New Roman" w:hAnsi="Times New Roman" w:cs="Times New Roman"/>
          <w:bCs/>
          <w:sz w:val="28"/>
          <w:szCs w:val="28"/>
        </w:rPr>
        <w:t xml:space="preserve">Философия </w:t>
      </w:r>
      <w:proofErr w:type="spellStart"/>
      <w:r w:rsidRPr="00873E96">
        <w:rPr>
          <w:rFonts w:ascii="Times New Roman" w:hAnsi="Times New Roman" w:cs="Times New Roman"/>
          <w:bCs/>
          <w:sz w:val="28"/>
          <w:szCs w:val="28"/>
        </w:rPr>
        <w:t>кафедрасы</w:t>
      </w:r>
      <w:proofErr w:type="spellEnd"/>
    </w:p>
    <w:p w:rsidR="006440A6" w:rsidRPr="00873E96" w:rsidRDefault="006440A6" w:rsidP="006440A6">
      <w:pPr>
        <w:autoSpaceDE w:val="0"/>
        <w:autoSpaceDN w:val="0"/>
        <w:adjustRightInd w:val="0"/>
        <w:spacing w:after="0" w:line="240" w:lineRule="auto"/>
        <w:rPr>
          <w:rFonts w:ascii="Times New Roman" w:hAnsi="Times New Roman" w:cs="Times New Roman"/>
          <w:bCs/>
          <w:sz w:val="28"/>
          <w:szCs w:val="28"/>
          <w:lang w:val="kk-KZ"/>
        </w:rPr>
      </w:pPr>
    </w:p>
    <w:p w:rsidR="006440A6" w:rsidRDefault="006440A6" w:rsidP="006440A6">
      <w:pPr>
        <w:autoSpaceDE w:val="0"/>
        <w:autoSpaceDN w:val="0"/>
        <w:adjustRightInd w:val="0"/>
        <w:spacing w:after="0" w:line="240" w:lineRule="auto"/>
        <w:rPr>
          <w:rFonts w:ascii="Times New Roman" w:hAnsi="Times New Roman" w:cs="Times New Roman"/>
          <w:b/>
          <w:bCs/>
          <w:sz w:val="28"/>
          <w:szCs w:val="28"/>
          <w:lang w:val="kk-KZ"/>
        </w:rPr>
      </w:pPr>
    </w:p>
    <w:p w:rsidR="006440A6" w:rsidRDefault="006440A6" w:rsidP="006440A6">
      <w:pPr>
        <w:autoSpaceDE w:val="0"/>
        <w:autoSpaceDN w:val="0"/>
        <w:adjustRightInd w:val="0"/>
        <w:spacing w:after="0" w:line="240" w:lineRule="auto"/>
        <w:rPr>
          <w:rFonts w:ascii="Times New Roman" w:hAnsi="Times New Roman" w:cs="Times New Roman"/>
          <w:b/>
          <w:bCs/>
          <w:sz w:val="28"/>
          <w:szCs w:val="28"/>
          <w:lang w:val="kk-KZ"/>
        </w:rPr>
      </w:pPr>
    </w:p>
    <w:p w:rsidR="006440A6" w:rsidRPr="00E55B5A" w:rsidRDefault="006440A6" w:rsidP="006440A6">
      <w:pPr>
        <w:autoSpaceDE w:val="0"/>
        <w:autoSpaceDN w:val="0"/>
        <w:adjustRightInd w:val="0"/>
        <w:spacing w:after="0" w:line="240" w:lineRule="auto"/>
        <w:rPr>
          <w:rFonts w:ascii="Times New Roman" w:hAnsi="Times New Roman" w:cs="Times New Roman"/>
          <w:b/>
          <w:bCs/>
          <w:sz w:val="28"/>
          <w:szCs w:val="28"/>
          <w:lang w:val="kk-KZ"/>
        </w:rPr>
      </w:pPr>
      <w:r w:rsidRPr="00E55B5A">
        <w:rPr>
          <w:rFonts w:ascii="Times New Roman" w:hAnsi="Times New Roman" w:cs="Times New Roman"/>
          <w:b/>
          <w:bCs/>
          <w:sz w:val="28"/>
          <w:szCs w:val="28"/>
          <w:lang w:val="kk-KZ"/>
        </w:rPr>
        <w:t xml:space="preserve">Келісілді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E55B5A">
        <w:rPr>
          <w:rFonts w:ascii="Times New Roman" w:hAnsi="Times New Roman" w:cs="Times New Roman"/>
          <w:b/>
          <w:bCs/>
          <w:sz w:val="28"/>
          <w:szCs w:val="28"/>
          <w:lang w:val="kk-KZ"/>
        </w:rPr>
        <w:t>Бекітілді</w:t>
      </w:r>
    </w:p>
    <w:p w:rsidR="006440A6" w:rsidRDefault="006440A6" w:rsidP="006440A6">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Факультет деканы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Университеттің </w:t>
      </w:r>
    </w:p>
    <w:p w:rsidR="006440A6" w:rsidRPr="00E55B5A" w:rsidRDefault="006440A6" w:rsidP="006440A6">
      <w:pPr>
        <w:autoSpaceDE w:val="0"/>
        <w:autoSpaceDN w:val="0"/>
        <w:adjustRightInd w:val="0"/>
        <w:spacing w:after="0" w:line="240" w:lineRule="auto"/>
        <w:ind w:left="6372"/>
        <w:rPr>
          <w:rFonts w:ascii="Times New Roman" w:hAnsi="Times New Roman" w:cs="Times New Roman"/>
          <w:sz w:val="28"/>
          <w:szCs w:val="28"/>
          <w:lang w:val="kk-KZ"/>
        </w:rPr>
      </w:pPr>
      <w:r w:rsidRPr="00E55B5A">
        <w:rPr>
          <w:rFonts w:ascii="Times New Roman" w:hAnsi="Times New Roman" w:cs="Times New Roman"/>
          <w:sz w:val="28"/>
          <w:szCs w:val="28"/>
          <w:lang w:val="kk-KZ"/>
        </w:rPr>
        <w:t>Ғылыми-әдістемелік</w:t>
      </w:r>
    </w:p>
    <w:p w:rsidR="006440A6" w:rsidRPr="00E55B5A" w:rsidRDefault="006440A6" w:rsidP="006440A6">
      <w:pPr>
        <w:autoSpaceDE w:val="0"/>
        <w:autoSpaceDN w:val="0"/>
        <w:adjustRightInd w:val="0"/>
        <w:spacing w:after="0" w:line="240" w:lineRule="auto"/>
        <w:ind w:left="7080"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Кеңесінде</w:t>
      </w:r>
    </w:p>
    <w:p w:rsidR="006440A6" w:rsidRPr="00E55B5A" w:rsidRDefault="006440A6" w:rsidP="006440A6">
      <w:pPr>
        <w:autoSpaceDE w:val="0"/>
        <w:autoSpaceDN w:val="0"/>
        <w:adjustRightInd w:val="0"/>
        <w:spacing w:after="0" w:line="240" w:lineRule="auto"/>
        <w:ind w:left="4956"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Оқу ісі бойынша Проректор</w:t>
      </w:r>
    </w:p>
    <w:p w:rsidR="006440A6" w:rsidRDefault="006440A6" w:rsidP="006440A6">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w:t>
      </w:r>
      <w:r w:rsidRPr="00E55B5A">
        <w:rPr>
          <w:rFonts w:ascii="Times New Roman" w:hAnsi="Times New Roman" w:cs="Times New Roman"/>
          <w:sz w:val="28"/>
          <w:szCs w:val="28"/>
          <w:lang w:val="kk-KZ"/>
        </w:rPr>
        <w:t xml:space="preserve"> Масалимова А.Р. </w:t>
      </w:r>
    </w:p>
    <w:p w:rsidR="006440A6" w:rsidRDefault="006440A6" w:rsidP="006440A6">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Хаттама №1</w:t>
      </w:r>
      <w:r w:rsidRPr="00297145">
        <w:rPr>
          <w:rFonts w:ascii="Times New Roman" w:hAnsi="Times New Roman" w:cs="Times New Roman"/>
          <w:sz w:val="28"/>
          <w:szCs w:val="28"/>
        </w:rPr>
        <w:t>3</w:t>
      </w:r>
      <w:r>
        <w:rPr>
          <w:rFonts w:ascii="Times New Roman" w:hAnsi="Times New Roman" w:cs="Times New Roman"/>
          <w:sz w:val="28"/>
          <w:szCs w:val="28"/>
          <w:lang w:val="kk-KZ"/>
        </w:rPr>
        <w:t>. 2</w:t>
      </w:r>
      <w:r w:rsidRPr="00873E96">
        <w:rPr>
          <w:rFonts w:ascii="Times New Roman" w:hAnsi="Times New Roman" w:cs="Times New Roman"/>
          <w:sz w:val="28"/>
          <w:szCs w:val="28"/>
          <w:lang w:val="kk-KZ"/>
        </w:rPr>
        <w:t>9</w:t>
      </w:r>
      <w:r>
        <w:rPr>
          <w:rFonts w:ascii="Times New Roman" w:hAnsi="Times New Roman" w:cs="Times New Roman"/>
          <w:sz w:val="28"/>
          <w:szCs w:val="28"/>
          <w:lang w:val="kk-KZ"/>
        </w:rPr>
        <w:t>.06.201</w:t>
      </w:r>
      <w:r w:rsidRPr="00873E96">
        <w:rPr>
          <w:rFonts w:ascii="Times New Roman" w:hAnsi="Times New Roman" w:cs="Times New Roman"/>
          <w:sz w:val="28"/>
          <w:szCs w:val="28"/>
          <w:lang w:val="kk-KZ"/>
        </w:rPr>
        <w:t>6</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 xml:space="preserve"> Хикметов А.К. </w:t>
      </w:r>
    </w:p>
    <w:p w:rsidR="006440A6" w:rsidRPr="00873E96" w:rsidRDefault="006440A6" w:rsidP="006440A6">
      <w:pPr>
        <w:autoSpaceDE w:val="0"/>
        <w:autoSpaceDN w:val="0"/>
        <w:adjustRightInd w:val="0"/>
        <w:spacing w:after="0" w:line="240" w:lineRule="auto"/>
        <w:ind w:left="4956"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Хаттама №6. </w:t>
      </w:r>
      <w:r w:rsidRPr="00873E96">
        <w:rPr>
          <w:rFonts w:ascii="Times New Roman" w:hAnsi="Times New Roman" w:cs="Times New Roman"/>
          <w:sz w:val="28"/>
          <w:szCs w:val="28"/>
          <w:lang w:val="kk-KZ"/>
        </w:rPr>
        <w:t>30</w:t>
      </w:r>
      <w:r>
        <w:rPr>
          <w:rFonts w:ascii="Times New Roman" w:hAnsi="Times New Roman" w:cs="Times New Roman"/>
          <w:sz w:val="28"/>
          <w:szCs w:val="28"/>
          <w:lang w:val="kk-KZ"/>
        </w:rPr>
        <w:t>.06.201</w:t>
      </w:r>
      <w:r w:rsidRPr="00873E96">
        <w:rPr>
          <w:rFonts w:ascii="Times New Roman" w:hAnsi="Times New Roman" w:cs="Times New Roman"/>
          <w:sz w:val="28"/>
          <w:szCs w:val="28"/>
          <w:lang w:val="kk-KZ"/>
        </w:rPr>
        <w:t>6</w:t>
      </w:r>
    </w:p>
    <w:p w:rsidR="006440A6" w:rsidRDefault="006440A6" w:rsidP="006440A6">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6440A6" w:rsidRDefault="006440A6" w:rsidP="006440A6">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6440A6" w:rsidRDefault="006440A6" w:rsidP="006440A6">
      <w:pPr>
        <w:autoSpaceDE w:val="0"/>
        <w:autoSpaceDN w:val="0"/>
        <w:adjustRightInd w:val="0"/>
        <w:spacing w:after="0" w:line="240" w:lineRule="auto"/>
        <w:ind w:left="1416" w:firstLine="708"/>
        <w:rPr>
          <w:rFonts w:ascii="Times New Roman" w:hAnsi="Times New Roman" w:cs="Times New Roman"/>
          <w:b/>
          <w:sz w:val="28"/>
          <w:szCs w:val="28"/>
          <w:lang w:val="kk-KZ"/>
        </w:rPr>
      </w:pPr>
    </w:p>
    <w:p w:rsidR="006440A6" w:rsidRDefault="006440A6" w:rsidP="006440A6">
      <w:pPr>
        <w:autoSpaceDE w:val="0"/>
        <w:autoSpaceDN w:val="0"/>
        <w:adjustRightInd w:val="0"/>
        <w:spacing w:after="0" w:line="240" w:lineRule="auto"/>
        <w:ind w:left="1416" w:firstLine="708"/>
        <w:rPr>
          <w:rFonts w:ascii="Times New Roman" w:hAnsi="Times New Roman" w:cs="Times New Roman"/>
          <w:b/>
          <w:sz w:val="28"/>
          <w:szCs w:val="28"/>
          <w:lang w:val="kk-KZ"/>
        </w:rPr>
      </w:pPr>
    </w:p>
    <w:p w:rsidR="006440A6" w:rsidRDefault="006440A6" w:rsidP="006440A6">
      <w:pPr>
        <w:autoSpaceDE w:val="0"/>
        <w:autoSpaceDN w:val="0"/>
        <w:adjustRightInd w:val="0"/>
        <w:spacing w:after="0" w:line="240" w:lineRule="auto"/>
        <w:ind w:left="1416" w:firstLine="708"/>
        <w:rPr>
          <w:rFonts w:ascii="Times New Roman" w:hAnsi="Times New Roman" w:cs="Times New Roman"/>
          <w:b/>
          <w:sz w:val="28"/>
          <w:szCs w:val="28"/>
          <w:lang w:val="kk-KZ"/>
        </w:rPr>
      </w:pPr>
    </w:p>
    <w:p w:rsidR="006440A6" w:rsidRPr="00766E2A" w:rsidRDefault="006440A6" w:rsidP="006440A6">
      <w:pPr>
        <w:autoSpaceDE w:val="0"/>
        <w:autoSpaceDN w:val="0"/>
        <w:adjustRightInd w:val="0"/>
        <w:spacing w:after="0" w:line="240" w:lineRule="auto"/>
        <w:ind w:left="1416" w:firstLine="708"/>
        <w:rPr>
          <w:rFonts w:ascii="Times New Roman" w:hAnsi="Times New Roman" w:cs="Times New Roman"/>
          <w:sz w:val="28"/>
          <w:szCs w:val="28"/>
          <w:lang w:val="kk-KZ"/>
        </w:rPr>
      </w:pPr>
      <w:r w:rsidRPr="00766E2A">
        <w:rPr>
          <w:rFonts w:ascii="Times New Roman" w:hAnsi="Times New Roman" w:cs="Times New Roman"/>
          <w:sz w:val="28"/>
          <w:szCs w:val="28"/>
          <w:lang w:val="kk-KZ"/>
        </w:rPr>
        <w:t xml:space="preserve">«ҒЫЛЫМИ ТАНЫМ ФИЛОСОФИЯСЫ» пәні бойынша </w:t>
      </w:r>
    </w:p>
    <w:p w:rsidR="006440A6" w:rsidRDefault="006440A6" w:rsidP="006440A6">
      <w:pPr>
        <w:autoSpaceDE w:val="0"/>
        <w:autoSpaceDN w:val="0"/>
        <w:adjustRightInd w:val="0"/>
        <w:spacing w:after="0" w:line="240" w:lineRule="auto"/>
        <w:ind w:left="1416" w:firstLine="708"/>
        <w:rPr>
          <w:rFonts w:ascii="Times New Roman" w:hAnsi="Times New Roman" w:cs="Times New Roman"/>
          <w:b/>
          <w:sz w:val="28"/>
          <w:szCs w:val="28"/>
          <w:lang w:val="kk-KZ"/>
        </w:rPr>
      </w:pPr>
    </w:p>
    <w:p w:rsidR="006440A6" w:rsidRPr="007A498B" w:rsidRDefault="006440A6" w:rsidP="006440A6">
      <w:pPr>
        <w:autoSpaceDE w:val="0"/>
        <w:autoSpaceDN w:val="0"/>
        <w:adjustRightInd w:val="0"/>
        <w:spacing w:after="0" w:line="240" w:lineRule="auto"/>
        <w:ind w:left="2124" w:firstLine="708"/>
        <w:rPr>
          <w:rFonts w:ascii="Times New Roman" w:hAnsi="Times New Roman" w:cs="Times New Roman"/>
          <w:b/>
          <w:sz w:val="28"/>
          <w:szCs w:val="28"/>
          <w:lang w:val="kk-KZ"/>
        </w:rPr>
      </w:pPr>
      <w:r w:rsidRPr="007A498B">
        <w:rPr>
          <w:rFonts w:ascii="Times New Roman" w:hAnsi="Times New Roman" w:cs="Times New Roman"/>
          <w:b/>
          <w:sz w:val="28"/>
          <w:szCs w:val="28"/>
          <w:lang w:val="kk-KZ"/>
        </w:rPr>
        <w:t>ОҚУ-ӘДІСТЕМЕЛІК КЕШЕН</w:t>
      </w:r>
    </w:p>
    <w:p w:rsidR="006440A6" w:rsidRPr="00D60D10" w:rsidRDefault="006440A6" w:rsidP="006440A6">
      <w:pPr>
        <w:spacing w:after="0" w:line="240" w:lineRule="auto"/>
        <w:ind w:firstLine="340"/>
        <w:jc w:val="center"/>
        <w:rPr>
          <w:rFonts w:ascii="Times New Roman" w:hAnsi="Times New Roman" w:cs="Times New Roman"/>
          <w:smallCaps/>
          <w:color w:val="000000" w:themeColor="text1"/>
          <w:sz w:val="24"/>
          <w:szCs w:val="24"/>
          <w:lang w:val="kk-KZ"/>
        </w:rPr>
      </w:pPr>
    </w:p>
    <w:p w:rsidR="006440A6" w:rsidRPr="00072F45" w:rsidRDefault="006440A6" w:rsidP="006440A6">
      <w:pPr>
        <w:spacing w:after="0" w:line="240" w:lineRule="auto"/>
        <w:jc w:val="center"/>
        <w:rPr>
          <w:rFonts w:ascii="Times New Roman" w:hAnsi="Times New Roman"/>
          <w:b/>
          <w:sz w:val="24"/>
          <w:szCs w:val="24"/>
          <w:lang w:val="kk-KZ"/>
        </w:rPr>
      </w:pPr>
      <w:r w:rsidRPr="00FA0B25">
        <w:rPr>
          <w:rFonts w:ascii="Times New Roman" w:hAnsi="Times New Roman"/>
          <w:b/>
          <w:sz w:val="24"/>
          <w:szCs w:val="24"/>
          <w:lang w:val="kk-KZ"/>
        </w:rPr>
        <w:t>5</w:t>
      </w:r>
      <w:r>
        <w:rPr>
          <w:rFonts w:ascii="Times New Roman" w:hAnsi="Times New Roman"/>
          <w:b/>
          <w:sz w:val="24"/>
          <w:szCs w:val="24"/>
          <w:lang w:val="kk-KZ"/>
        </w:rPr>
        <w:t>В0</w:t>
      </w:r>
      <w:r w:rsidR="001D6C6B">
        <w:rPr>
          <w:rFonts w:ascii="Times New Roman" w:hAnsi="Times New Roman"/>
          <w:b/>
          <w:sz w:val="24"/>
          <w:szCs w:val="24"/>
          <w:lang w:val="kk-KZ"/>
        </w:rPr>
        <w:t>71100</w:t>
      </w:r>
      <w:r>
        <w:rPr>
          <w:rFonts w:ascii="Times New Roman" w:hAnsi="Times New Roman"/>
          <w:b/>
          <w:sz w:val="24"/>
          <w:szCs w:val="24"/>
          <w:lang w:val="kk-KZ"/>
        </w:rPr>
        <w:t xml:space="preserve"> – </w:t>
      </w:r>
      <w:r w:rsidR="001D6C6B">
        <w:rPr>
          <w:rFonts w:ascii="Times New Roman" w:hAnsi="Times New Roman"/>
          <w:b/>
          <w:sz w:val="24"/>
          <w:szCs w:val="24"/>
          <w:lang w:val="kk-KZ"/>
        </w:rPr>
        <w:t>Биотехнология, 5В060700</w:t>
      </w:r>
      <w:r>
        <w:rPr>
          <w:rFonts w:ascii="Times New Roman" w:hAnsi="Times New Roman"/>
          <w:b/>
          <w:sz w:val="24"/>
          <w:szCs w:val="24"/>
          <w:lang w:val="kk-KZ"/>
        </w:rPr>
        <w:t xml:space="preserve">- </w:t>
      </w:r>
      <w:r w:rsidR="001D6C6B">
        <w:rPr>
          <w:rFonts w:ascii="Times New Roman" w:hAnsi="Times New Roman"/>
          <w:b/>
          <w:sz w:val="24"/>
          <w:szCs w:val="24"/>
          <w:lang w:val="kk-KZ"/>
        </w:rPr>
        <w:t>Биология</w:t>
      </w:r>
      <w:r>
        <w:rPr>
          <w:rFonts w:ascii="Times New Roman" w:hAnsi="Times New Roman"/>
          <w:b/>
          <w:sz w:val="24"/>
          <w:szCs w:val="24"/>
          <w:lang w:val="kk-KZ"/>
        </w:rPr>
        <w:t xml:space="preserve">, </w:t>
      </w:r>
      <w:r w:rsidR="001D6C6B">
        <w:rPr>
          <w:rFonts w:ascii="Times New Roman" w:hAnsi="Times New Roman"/>
          <w:b/>
          <w:sz w:val="24"/>
          <w:szCs w:val="24"/>
          <w:lang w:val="kk-KZ"/>
        </w:rPr>
        <w:t xml:space="preserve"> 5В080400</w:t>
      </w:r>
      <w:r>
        <w:rPr>
          <w:rFonts w:ascii="Times New Roman" w:hAnsi="Times New Roman"/>
          <w:b/>
          <w:sz w:val="24"/>
          <w:szCs w:val="24"/>
          <w:lang w:val="kk-KZ"/>
        </w:rPr>
        <w:t xml:space="preserve"> –</w:t>
      </w:r>
      <w:r w:rsidR="001D6C6B">
        <w:rPr>
          <w:rFonts w:ascii="Times New Roman" w:hAnsi="Times New Roman"/>
          <w:b/>
          <w:sz w:val="24"/>
          <w:szCs w:val="24"/>
          <w:lang w:val="kk-KZ"/>
        </w:rPr>
        <w:t xml:space="preserve"> Балық шаруашылығы және балық аулау өндірісі </w:t>
      </w:r>
      <w:r>
        <w:rPr>
          <w:rFonts w:ascii="Times New Roman" w:hAnsi="Times New Roman"/>
          <w:b/>
          <w:sz w:val="24"/>
          <w:szCs w:val="24"/>
          <w:lang w:val="kk-KZ"/>
        </w:rPr>
        <w:t xml:space="preserve"> мамандықтарына арналған</w:t>
      </w: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түрі-күндізгі бөлім</w:t>
      </w: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rPr>
          <w:lang w:val="kk-KZ"/>
        </w:rPr>
      </w:pPr>
    </w:p>
    <w:p w:rsidR="006440A6" w:rsidRDefault="006440A6" w:rsidP="006440A6">
      <w:pPr>
        <w:rPr>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Pr="00C43A7A" w:rsidRDefault="006440A6" w:rsidP="006440A6">
      <w:pPr>
        <w:spacing w:after="0" w:line="240" w:lineRule="auto"/>
        <w:ind w:left="2832" w:firstLine="708"/>
        <w:rPr>
          <w:rFonts w:ascii="Times New Roman" w:hAnsi="Times New Roman"/>
          <w:b/>
          <w:sz w:val="24"/>
          <w:szCs w:val="24"/>
          <w:lang w:val="kk-KZ"/>
        </w:rPr>
      </w:pPr>
      <w:r>
        <w:rPr>
          <w:rFonts w:ascii="Times New Roman" w:hAnsi="Times New Roman"/>
          <w:b/>
          <w:sz w:val="24"/>
          <w:szCs w:val="24"/>
          <w:lang w:val="kk-KZ"/>
        </w:rPr>
        <w:t>Алматы, 2016</w:t>
      </w:r>
    </w:p>
    <w:p w:rsidR="006440A6" w:rsidRDefault="006440A6" w:rsidP="006440A6">
      <w:pPr>
        <w:spacing w:after="0" w:line="240" w:lineRule="auto"/>
        <w:ind w:firstLine="340"/>
        <w:jc w:val="center"/>
        <w:rPr>
          <w:rFonts w:ascii="Times New Roman" w:hAnsi="Times New Roman" w:cs="Times New Roman"/>
          <w:color w:val="000000" w:themeColor="text1"/>
          <w:sz w:val="24"/>
          <w:szCs w:val="24"/>
          <w:lang w:val="kk-KZ"/>
        </w:rPr>
      </w:pPr>
    </w:p>
    <w:p w:rsidR="006440A6" w:rsidRPr="002C1E9D" w:rsidRDefault="006440A6" w:rsidP="006440A6">
      <w:pPr>
        <w:autoSpaceDE w:val="0"/>
        <w:autoSpaceDN w:val="0"/>
        <w:adjustRightInd w:val="0"/>
        <w:spacing w:after="0" w:line="240" w:lineRule="auto"/>
        <w:ind w:firstLine="708"/>
        <w:jc w:val="both"/>
        <w:rPr>
          <w:rFonts w:ascii="Times New Roman" w:hAnsi="Times New Roman" w:cs="Times New Roman"/>
          <w:i/>
          <w:sz w:val="28"/>
          <w:szCs w:val="28"/>
          <w:lang w:val="kk-KZ"/>
        </w:rPr>
      </w:pPr>
      <w:r w:rsidRPr="002C1E9D">
        <w:rPr>
          <w:rFonts w:ascii="Times New Roman" w:hAnsi="Times New Roman" w:cs="Times New Roman"/>
          <w:i/>
          <w:sz w:val="28"/>
          <w:szCs w:val="28"/>
          <w:lang w:val="kk-KZ"/>
        </w:rPr>
        <w:lastRenderedPageBreak/>
        <w:t>Пәннің оқу-әдістемелік кешенін құрастырған философия және саясаттану факультеті, Философия кафедрасының  доценті, философия ғылымдарының</w:t>
      </w:r>
      <w:r>
        <w:rPr>
          <w:rFonts w:ascii="Times New Roman" w:hAnsi="Times New Roman" w:cs="Times New Roman"/>
          <w:i/>
          <w:sz w:val="28"/>
          <w:szCs w:val="28"/>
          <w:lang w:val="kk-KZ"/>
        </w:rPr>
        <w:t xml:space="preserve"> </w:t>
      </w:r>
      <w:r w:rsidRPr="002C1E9D">
        <w:rPr>
          <w:rFonts w:ascii="Times New Roman" w:hAnsi="Times New Roman" w:cs="Times New Roman"/>
          <w:i/>
          <w:sz w:val="28"/>
          <w:szCs w:val="28"/>
          <w:lang w:val="kk-KZ"/>
        </w:rPr>
        <w:t xml:space="preserve">кандидаты  </w:t>
      </w:r>
      <w:r w:rsidRPr="00CC5618">
        <w:rPr>
          <w:rFonts w:ascii="Times New Roman" w:hAnsi="Times New Roman" w:cs="Times New Roman"/>
          <w:b/>
          <w:i/>
          <w:sz w:val="28"/>
          <w:szCs w:val="28"/>
          <w:lang w:val="kk-KZ"/>
        </w:rPr>
        <w:t xml:space="preserve">Асқар Л.Ә. </w:t>
      </w:r>
    </w:p>
    <w:p w:rsidR="006440A6" w:rsidRDefault="006440A6" w:rsidP="006440A6">
      <w:pPr>
        <w:autoSpaceDE w:val="0"/>
        <w:autoSpaceDN w:val="0"/>
        <w:adjustRightInd w:val="0"/>
        <w:spacing w:after="0" w:line="240" w:lineRule="auto"/>
        <w:jc w:val="both"/>
        <w:rPr>
          <w:rFonts w:ascii="Times New Roman" w:hAnsi="Times New Roman" w:cs="Times New Roman"/>
          <w:sz w:val="28"/>
          <w:szCs w:val="28"/>
          <w:lang w:val="kk-KZ"/>
        </w:rPr>
      </w:pPr>
    </w:p>
    <w:p w:rsidR="00CC5618" w:rsidRDefault="00CC5618" w:rsidP="006440A6">
      <w:pPr>
        <w:autoSpaceDE w:val="0"/>
        <w:autoSpaceDN w:val="0"/>
        <w:adjustRightInd w:val="0"/>
        <w:spacing w:after="0" w:line="240" w:lineRule="auto"/>
        <w:ind w:firstLine="708"/>
        <w:jc w:val="both"/>
        <w:rPr>
          <w:rFonts w:ascii="Times New Roman" w:hAnsi="Times New Roman" w:cs="Times New Roman"/>
          <w:i/>
          <w:sz w:val="28"/>
          <w:szCs w:val="28"/>
          <w:lang w:val="kk-KZ"/>
        </w:rPr>
      </w:pPr>
    </w:p>
    <w:p w:rsidR="00CC5618" w:rsidRDefault="00CC5618" w:rsidP="006440A6">
      <w:pPr>
        <w:autoSpaceDE w:val="0"/>
        <w:autoSpaceDN w:val="0"/>
        <w:adjustRightInd w:val="0"/>
        <w:spacing w:after="0" w:line="240" w:lineRule="auto"/>
        <w:ind w:firstLine="708"/>
        <w:jc w:val="both"/>
        <w:rPr>
          <w:rFonts w:ascii="Times New Roman" w:hAnsi="Times New Roman" w:cs="Times New Roman"/>
          <w:i/>
          <w:sz w:val="28"/>
          <w:szCs w:val="28"/>
          <w:lang w:val="kk-KZ"/>
        </w:rPr>
      </w:pPr>
    </w:p>
    <w:p w:rsidR="00CC5618" w:rsidRDefault="00CC5618" w:rsidP="006440A6">
      <w:pPr>
        <w:autoSpaceDE w:val="0"/>
        <w:autoSpaceDN w:val="0"/>
        <w:adjustRightInd w:val="0"/>
        <w:spacing w:after="0" w:line="240" w:lineRule="auto"/>
        <w:ind w:firstLine="708"/>
        <w:jc w:val="both"/>
        <w:rPr>
          <w:rFonts w:ascii="Times New Roman" w:hAnsi="Times New Roman" w:cs="Times New Roman"/>
          <w:i/>
          <w:sz w:val="28"/>
          <w:szCs w:val="28"/>
          <w:lang w:val="kk-KZ"/>
        </w:rPr>
      </w:pPr>
    </w:p>
    <w:p w:rsidR="00CC5618" w:rsidRDefault="00CC5618" w:rsidP="006440A6">
      <w:pPr>
        <w:autoSpaceDE w:val="0"/>
        <w:autoSpaceDN w:val="0"/>
        <w:adjustRightInd w:val="0"/>
        <w:spacing w:after="0" w:line="240" w:lineRule="auto"/>
        <w:ind w:firstLine="708"/>
        <w:jc w:val="both"/>
        <w:rPr>
          <w:rFonts w:ascii="Times New Roman" w:hAnsi="Times New Roman" w:cs="Times New Roman"/>
          <w:i/>
          <w:sz w:val="28"/>
          <w:szCs w:val="28"/>
          <w:lang w:val="kk-KZ"/>
        </w:rPr>
      </w:pPr>
    </w:p>
    <w:p w:rsidR="006440A6" w:rsidRPr="002C1E9D" w:rsidRDefault="00CC5618" w:rsidP="006440A6">
      <w:pPr>
        <w:autoSpaceDE w:val="0"/>
        <w:autoSpaceDN w:val="0"/>
        <w:adjustRightInd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Философия</w:t>
      </w:r>
      <w:r w:rsidR="006440A6" w:rsidRPr="002C1E9D">
        <w:rPr>
          <w:rFonts w:ascii="Times New Roman" w:hAnsi="Times New Roman" w:cs="Times New Roman"/>
          <w:i/>
          <w:sz w:val="28"/>
          <w:szCs w:val="28"/>
          <w:lang w:val="kk-KZ"/>
        </w:rPr>
        <w:t xml:space="preserve"> кафедрасының мәжілісінде №42 хаттамасы, 02.06.2016 күні қарастырылып, бекітілген</w:t>
      </w:r>
    </w:p>
    <w:p w:rsidR="006440A6" w:rsidRDefault="006440A6" w:rsidP="006440A6">
      <w:pPr>
        <w:autoSpaceDE w:val="0"/>
        <w:autoSpaceDN w:val="0"/>
        <w:adjustRightInd w:val="0"/>
        <w:spacing w:after="0" w:line="240" w:lineRule="auto"/>
        <w:jc w:val="both"/>
        <w:rPr>
          <w:rFonts w:ascii="Times New Roman" w:hAnsi="Times New Roman" w:cs="Times New Roman"/>
          <w:sz w:val="28"/>
          <w:szCs w:val="28"/>
          <w:lang w:val="kk-KZ"/>
        </w:rPr>
      </w:pPr>
    </w:p>
    <w:p w:rsidR="00CC5618" w:rsidRDefault="00CC5618" w:rsidP="006440A6">
      <w:pPr>
        <w:autoSpaceDE w:val="0"/>
        <w:autoSpaceDN w:val="0"/>
        <w:adjustRightInd w:val="0"/>
        <w:spacing w:after="0" w:line="240" w:lineRule="auto"/>
        <w:ind w:firstLine="708"/>
        <w:jc w:val="both"/>
        <w:rPr>
          <w:rFonts w:ascii="Times New Roman" w:hAnsi="Times New Roman" w:cs="Times New Roman"/>
          <w:i/>
          <w:sz w:val="28"/>
          <w:szCs w:val="28"/>
          <w:lang w:val="kk-KZ"/>
        </w:rPr>
      </w:pPr>
    </w:p>
    <w:p w:rsidR="00CC5618" w:rsidRDefault="00CC5618" w:rsidP="006440A6">
      <w:pPr>
        <w:autoSpaceDE w:val="0"/>
        <w:autoSpaceDN w:val="0"/>
        <w:adjustRightInd w:val="0"/>
        <w:spacing w:after="0" w:line="240" w:lineRule="auto"/>
        <w:ind w:firstLine="708"/>
        <w:jc w:val="both"/>
        <w:rPr>
          <w:rFonts w:ascii="Times New Roman" w:hAnsi="Times New Roman" w:cs="Times New Roman"/>
          <w:i/>
          <w:sz w:val="28"/>
          <w:szCs w:val="28"/>
          <w:lang w:val="kk-KZ"/>
        </w:rPr>
      </w:pPr>
    </w:p>
    <w:p w:rsidR="00CC5618" w:rsidRDefault="00CC5618" w:rsidP="006440A6">
      <w:pPr>
        <w:autoSpaceDE w:val="0"/>
        <w:autoSpaceDN w:val="0"/>
        <w:adjustRightInd w:val="0"/>
        <w:spacing w:after="0" w:line="240" w:lineRule="auto"/>
        <w:ind w:firstLine="708"/>
        <w:jc w:val="both"/>
        <w:rPr>
          <w:rFonts w:ascii="Times New Roman" w:hAnsi="Times New Roman" w:cs="Times New Roman"/>
          <w:i/>
          <w:sz w:val="28"/>
          <w:szCs w:val="28"/>
          <w:lang w:val="kk-KZ"/>
        </w:rPr>
      </w:pPr>
    </w:p>
    <w:p w:rsidR="006440A6" w:rsidRPr="00CC5618" w:rsidRDefault="00CC5618" w:rsidP="006440A6">
      <w:pPr>
        <w:autoSpaceDE w:val="0"/>
        <w:autoSpaceDN w:val="0"/>
        <w:adjustRightInd w:val="0"/>
        <w:spacing w:after="0" w:line="240" w:lineRule="auto"/>
        <w:ind w:firstLine="708"/>
        <w:jc w:val="both"/>
        <w:rPr>
          <w:rFonts w:ascii="Times New Roman" w:hAnsi="Times New Roman" w:cs="Times New Roman"/>
          <w:b/>
          <w:i/>
          <w:sz w:val="28"/>
          <w:szCs w:val="28"/>
          <w:lang w:val="kk-KZ"/>
        </w:rPr>
      </w:pPr>
      <w:r w:rsidRPr="00CC5618">
        <w:rPr>
          <w:rFonts w:ascii="Times New Roman" w:hAnsi="Times New Roman" w:cs="Times New Roman"/>
          <w:i/>
          <w:sz w:val="28"/>
          <w:szCs w:val="28"/>
          <w:lang w:val="kk-KZ"/>
        </w:rPr>
        <w:t>Философия</w:t>
      </w:r>
      <w:r w:rsidR="006440A6" w:rsidRPr="00CC5618">
        <w:rPr>
          <w:rFonts w:ascii="Times New Roman" w:hAnsi="Times New Roman" w:cs="Times New Roman"/>
          <w:i/>
          <w:sz w:val="28"/>
          <w:szCs w:val="28"/>
          <w:lang w:val="kk-KZ"/>
        </w:rPr>
        <w:t xml:space="preserve"> кафедрасының меңгерушісі, профессор</w:t>
      </w:r>
      <w:r w:rsidR="006440A6" w:rsidRPr="00CC5618">
        <w:rPr>
          <w:rFonts w:ascii="Times New Roman" w:hAnsi="Times New Roman" w:cs="Times New Roman"/>
          <w:b/>
          <w:i/>
          <w:sz w:val="28"/>
          <w:szCs w:val="28"/>
          <w:lang w:val="kk-KZ"/>
        </w:rPr>
        <w:t xml:space="preserve"> Г.Ж. Нұрышева</w:t>
      </w:r>
    </w:p>
    <w:p w:rsidR="006440A6" w:rsidRPr="00CC5618" w:rsidRDefault="006440A6" w:rsidP="006440A6">
      <w:pPr>
        <w:autoSpaceDE w:val="0"/>
        <w:autoSpaceDN w:val="0"/>
        <w:adjustRightInd w:val="0"/>
        <w:spacing w:after="0" w:line="240" w:lineRule="auto"/>
        <w:jc w:val="both"/>
        <w:rPr>
          <w:rFonts w:ascii="Times New Roman" w:hAnsi="Times New Roman" w:cs="Times New Roman"/>
          <w:b/>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sz w:val="28"/>
          <w:szCs w:val="28"/>
          <w:lang w:val="kk-KZ"/>
        </w:rPr>
      </w:pPr>
    </w:p>
    <w:p w:rsidR="006440A6" w:rsidRPr="007A498B" w:rsidRDefault="006440A6" w:rsidP="006440A6">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Факультет методбюросы ұсынған</w:t>
      </w:r>
    </w:p>
    <w:p w:rsidR="006440A6" w:rsidRPr="007A498B" w:rsidRDefault="006440A6" w:rsidP="006440A6">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Хаттама </w:t>
      </w:r>
      <w:r w:rsidRPr="00CC5618">
        <w:rPr>
          <w:rFonts w:ascii="Times New Roman" w:hAnsi="Times New Roman" w:cs="Times New Roman"/>
          <w:i/>
          <w:sz w:val="28"/>
          <w:szCs w:val="28"/>
          <w:lang w:val="kk-KZ"/>
        </w:rPr>
        <w:t>№11, 16.06.2016 г.</w:t>
      </w:r>
    </w:p>
    <w:p w:rsidR="006440A6" w:rsidRDefault="006440A6" w:rsidP="006440A6">
      <w:pPr>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Т</w:t>
      </w:r>
      <w:r>
        <w:rPr>
          <w:rFonts w:ascii="Times New Roman" w:hAnsi="Times New Roman" w:cs="Times New Roman"/>
          <w:sz w:val="28"/>
          <w:szCs w:val="28"/>
          <w:lang w:val="kk-KZ"/>
        </w:rPr>
        <w:t>ө</w:t>
      </w:r>
      <w:r w:rsidRPr="007A498B">
        <w:rPr>
          <w:rFonts w:ascii="Times New Roman" w:hAnsi="Times New Roman" w:cs="Times New Roman"/>
          <w:sz w:val="28"/>
          <w:szCs w:val="28"/>
          <w:lang w:val="kk-KZ"/>
        </w:rPr>
        <w:t>райым</w:t>
      </w:r>
      <w:r>
        <w:rPr>
          <w:rFonts w:ascii="Times New Roman" w:hAnsi="Times New Roman" w:cs="Times New Roman"/>
          <w:sz w:val="28"/>
          <w:szCs w:val="28"/>
          <w:lang w:val="kk-KZ"/>
        </w:rPr>
        <w:t xml:space="preserve">                                          ____________________</w:t>
      </w:r>
      <w:r w:rsidRPr="001121C1">
        <w:rPr>
          <w:rFonts w:ascii="Times New Roman" w:eastAsia="Calibri" w:hAnsi="Times New Roman" w:cs="Times New Roman"/>
          <w:sz w:val="24"/>
          <w:szCs w:val="24"/>
          <w:lang w:val="kk-KZ"/>
        </w:rPr>
        <w:t xml:space="preserve"> </w:t>
      </w:r>
      <w:r w:rsidRPr="00CC5618">
        <w:rPr>
          <w:rFonts w:ascii="Times New Roman" w:eastAsia="Calibri" w:hAnsi="Times New Roman" w:cs="Times New Roman"/>
          <w:b/>
          <w:sz w:val="24"/>
          <w:szCs w:val="24"/>
          <w:lang w:val="kk-KZ"/>
        </w:rPr>
        <w:t>Н.С. Жұбаназарова.</w:t>
      </w: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6440A6">
      <w:pPr>
        <w:spacing w:after="0" w:line="240" w:lineRule="auto"/>
        <w:jc w:val="both"/>
        <w:rPr>
          <w:rFonts w:ascii="Times New Roman" w:hAnsi="Times New Roman" w:cs="Times New Roman"/>
          <w:sz w:val="28"/>
          <w:szCs w:val="28"/>
          <w:lang w:val="kk-KZ"/>
        </w:rPr>
      </w:pPr>
    </w:p>
    <w:p w:rsidR="006440A6" w:rsidRDefault="006440A6" w:rsidP="00CC5618">
      <w:pPr>
        <w:spacing w:after="0" w:line="240" w:lineRule="auto"/>
        <w:rPr>
          <w:rFonts w:ascii="Times New Roman" w:hAnsi="Times New Roman"/>
          <w:b/>
          <w:sz w:val="24"/>
          <w:szCs w:val="24"/>
          <w:lang w:val="kk-KZ"/>
        </w:rPr>
      </w:pPr>
    </w:p>
    <w:p w:rsidR="006440A6" w:rsidRDefault="006440A6" w:rsidP="006440A6">
      <w:pPr>
        <w:spacing w:after="0" w:line="240" w:lineRule="auto"/>
        <w:ind w:firstLine="340"/>
        <w:jc w:val="center"/>
        <w:rPr>
          <w:rFonts w:ascii="Times New Roman" w:hAnsi="Times New Roman"/>
          <w:b/>
          <w:sz w:val="24"/>
          <w:szCs w:val="24"/>
          <w:lang w:val="kk-KZ"/>
        </w:rPr>
      </w:pPr>
      <w:r>
        <w:rPr>
          <w:rFonts w:ascii="Times New Roman" w:hAnsi="Times New Roman"/>
          <w:b/>
          <w:sz w:val="24"/>
          <w:szCs w:val="24"/>
          <w:lang w:val="kk-KZ"/>
        </w:rPr>
        <w:lastRenderedPageBreak/>
        <w:t>КІРІСПЕ</w:t>
      </w:r>
    </w:p>
    <w:p w:rsidR="006440A6" w:rsidRDefault="006440A6" w:rsidP="006440A6">
      <w:pPr>
        <w:spacing w:after="0" w:line="240" w:lineRule="auto"/>
        <w:ind w:firstLine="340"/>
        <w:jc w:val="both"/>
        <w:rPr>
          <w:rFonts w:ascii="Times New Roman" w:hAnsi="Times New Roman"/>
          <w:b/>
          <w:sz w:val="24"/>
          <w:szCs w:val="24"/>
          <w:lang w:val="kk-KZ"/>
        </w:rPr>
      </w:pPr>
    </w:p>
    <w:p w:rsidR="006440A6" w:rsidRPr="00CC5618" w:rsidRDefault="006440A6" w:rsidP="00CC5618">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b/>
          <w:sz w:val="24"/>
          <w:szCs w:val="24"/>
          <w:lang w:val="kk-KZ"/>
        </w:rPr>
        <w:t xml:space="preserve">Пәннің қысқаша сипаттамасы. </w:t>
      </w:r>
      <w:r>
        <w:rPr>
          <w:rFonts w:ascii="Times New Roman" w:hAnsi="Times New Roman" w:cs="Times New Roman"/>
          <w:sz w:val="28"/>
          <w:szCs w:val="28"/>
          <w:lang w:val="kk-KZ"/>
        </w:rPr>
        <w:t xml:space="preserve">Пән барлық мамандықтағы екінші курс  студенттеріне арналған. Пәнді оқу барысында студенттер философияның іргелі мәселелерін, ғылыми танымдық жақтарын және ғылымның философиялық астарларын тарихи тұрғыдан түсіне алады. Көне дәуірлерден бүгінгі күнге дейінгі философия тарихындағы ғылыми таным мәселелерін зерделейтін бұл сала қазіргі өзекті мәселелерді де қамтиды. </w:t>
      </w:r>
    </w:p>
    <w:p w:rsidR="006440A6" w:rsidRPr="008F4E72" w:rsidRDefault="006440A6" w:rsidP="006440A6">
      <w:pPr>
        <w:spacing w:after="0" w:line="240" w:lineRule="auto"/>
        <w:ind w:firstLine="340"/>
        <w:jc w:val="both"/>
        <w:rPr>
          <w:rFonts w:ascii="Times New Roman" w:hAnsi="Times New Roman"/>
          <w:b/>
          <w:sz w:val="28"/>
          <w:szCs w:val="28"/>
          <w:lang w:val="kk-KZ"/>
        </w:rPr>
      </w:pPr>
      <w:r w:rsidRPr="008F4E72">
        <w:rPr>
          <w:rFonts w:ascii="Times New Roman" w:hAnsi="Times New Roman"/>
          <w:b/>
          <w:sz w:val="28"/>
          <w:szCs w:val="28"/>
          <w:lang w:val="kk-KZ"/>
        </w:rPr>
        <w:t xml:space="preserve">Пәннің мақсаты мен міндеттері: </w:t>
      </w:r>
    </w:p>
    <w:p w:rsidR="006440A6" w:rsidRPr="008F4E72" w:rsidRDefault="006440A6" w:rsidP="006440A6">
      <w:pPr>
        <w:pStyle w:val="a3"/>
        <w:spacing w:after="0"/>
        <w:ind w:firstLine="340"/>
        <w:jc w:val="both"/>
        <w:rPr>
          <w:iCs/>
          <w:sz w:val="28"/>
          <w:szCs w:val="28"/>
          <w:lang w:val="kk-KZ"/>
        </w:rPr>
      </w:pPr>
      <w:r w:rsidRPr="008F4E72">
        <w:rPr>
          <w:b/>
          <w:iCs/>
          <w:sz w:val="28"/>
          <w:szCs w:val="28"/>
          <w:lang w:val="kk-KZ"/>
        </w:rPr>
        <w:t>Мақсаты:</w:t>
      </w:r>
      <w:r w:rsidRPr="008F4E72">
        <w:rPr>
          <w:sz w:val="28"/>
          <w:szCs w:val="28"/>
          <w:lang w:val="kk-KZ"/>
        </w:rPr>
        <w:t xml:space="preserve"> ғылыми таным пәнінің негізгі мәселелерін игертіп, өзіндік ой түю машығын қалыптастыру. </w:t>
      </w:r>
    </w:p>
    <w:p w:rsidR="006440A6" w:rsidRPr="008F4E72" w:rsidRDefault="006440A6" w:rsidP="006440A6">
      <w:pPr>
        <w:pStyle w:val="2"/>
        <w:rPr>
          <w:sz w:val="28"/>
          <w:szCs w:val="28"/>
          <w:lang w:val="kk-KZ"/>
        </w:rPr>
      </w:pPr>
      <w:r w:rsidRPr="008F4E72">
        <w:rPr>
          <w:sz w:val="28"/>
          <w:szCs w:val="28"/>
          <w:lang w:val="kk-KZ"/>
        </w:rPr>
        <w:t xml:space="preserve">Міндеттері: </w:t>
      </w:r>
    </w:p>
    <w:p w:rsidR="006440A6" w:rsidRPr="008F4E72" w:rsidRDefault="006440A6" w:rsidP="006440A6">
      <w:pPr>
        <w:pStyle w:val="2"/>
        <w:rPr>
          <w:b w:val="0"/>
          <w:sz w:val="28"/>
          <w:szCs w:val="28"/>
          <w:lang w:val="kk-KZ"/>
        </w:rPr>
      </w:pPr>
      <w:r w:rsidRPr="008F4E72">
        <w:rPr>
          <w:sz w:val="28"/>
          <w:szCs w:val="28"/>
          <w:lang w:val="kk-KZ"/>
        </w:rPr>
        <w:t xml:space="preserve">- </w:t>
      </w:r>
      <w:r w:rsidRPr="008F4E72">
        <w:rPr>
          <w:b w:val="0"/>
          <w:sz w:val="28"/>
          <w:szCs w:val="28"/>
          <w:lang w:val="kk-KZ"/>
        </w:rPr>
        <w:t>Студенттерге ғылыми таным философиясының негіздерін үйрете отырып, оның  философиялық негіздері туралы мағлұматтар беру;</w:t>
      </w:r>
    </w:p>
    <w:p w:rsidR="006440A6" w:rsidRPr="008F4E72" w:rsidRDefault="006440A6" w:rsidP="006440A6">
      <w:pPr>
        <w:pStyle w:val="2"/>
        <w:rPr>
          <w:b w:val="0"/>
          <w:sz w:val="28"/>
          <w:szCs w:val="28"/>
          <w:lang w:val="kk-KZ"/>
        </w:rPr>
      </w:pPr>
      <w:r w:rsidRPr="008F4E72">
        <w:rPr>
          <w:b w:val="0"/>
          <w:sz w:val="28"/>
          <w:szCs w:val="28"/>
          <w:lang w:val="kk-KZ"/>
        </w:rPr>
        <w:t>- антика дәуіріндегі таным мәселелері, сол дәуір ойшылдарының таным теориясы туралы идеяларын түсіндіру;</w:t>
      </w:r>
    </w:p>
    <w:p w:rsidR="006440A6" w:rsidRPr="008F4E72" w:rsidRDefault="006440A6" w:rsidP="006440A6">
      <w:pPr>
        <w:pStyle w:val="2"/>
        <w:rPr>
          <w:b w:val="0"/>
          <w:sz w:val="28"/>
          <w:szCs w:val="28"/>
          <w:lang w:val="kk-KZ"/>
        </w:rPr>
      </w:pPr>
      <w:r w:rsidRPr="008F4E72">
        <w:rPr>
          <w:b w:val="0"/>
          <w:sz w:val="28"/>
          <w:szCs w:val="28"/>
          <w:lang w:val="kk-KZ"/>
        </w:rPr>
        <w:t>- батыс еуропалық орта ғасырдағы сенім мен білімнің арақатынасын ұғындыру және оның  діни, ғылыми философиялық мазмұнын ашып беру;</w:t>
      </w:r>
    </w:p>
    <w:p w:rsidR="006440A6" w:rsidRPr="008F4E72" w:rsidRDefault="006440A6" w:rsidP="006440A6">
      <w:pPr>
        <w:pStyle w:val="2"/>
        <w:rPr>
          <w:b w:val="0"/>
          <w:sz w:val="28"/>
          <w:szCs w:val="28"/>
          <w:lang w:val="kk-KZ"/>
        </w:rPr>
      </w:pPr>
      <w:r w:rsidRPr="008F4E72">
        <w:rPr>
          <w:b w:val="0"/>
          <w:sz w:val="28"/>
          <w:szCs w:val="28"/>
          <w:lang w:val="kk-KZ"/>
        </w:rPr>
        <w:t xml:space="preserve">- орта ғасырлық араб-мұсылмандық фәлсафа дәуіріндегі ойшылдарының негізге ой тұжырым дары туралы студенттерге мағлұматтар беру;  </w:t>
      </w:r>
    </w:p>
    <w:p w:rsidR="006440A6" w:rsidRPr="008F4E72" w:rsidRDefault="006440A6" w:rsidP="006440A6">
      <w:pPr>
        <w:spacing w:after="0" w:line="240" w:lineRule="auto"/>
        <w:ind w:firstLine="340"/>
        <w:jc w:val="both"/>
        <w:rPr>
          <w:rFonts w:ascii="Times New Roman" w:hAnsi="Times New Roman"/>
          <w:sz w:val="28"/>
          <w:szCs w:val="28"/>
          <w:lang w:val="kk-KZ"/>
        </w:rPr>
      </w:pPr>
      <w:r w:rsidRPr="008F4E72">
        <w:rPr>
          <w:rFonts w:ascii="Times New Roman" w:hAnsi="Times New Roman"/>
          <w:sz w:val="28"/>
          <w:szCs w:val="28"/>
          <w:lang w:val="kk-KZ"/>
        </w:rPr>
        <w:t>- Ренессанс философиясы мен жаңа замандағы ғылыми таным әдістері мәселелерін білім алушыларға  түсіндіру;</w:t>
      </w:r>
    </w:p>
    <w:p w:rsidR="006440A6" w:rsidRPr="008F4E72" w:rsidRDefault="006440A6" w:rsidP="006440A6">
      <w:pPr>
        <w:spacing w:after="0" w:line="240" w:lineRule="auto"/>
        <w:ind w:firstLine="340"/>
        <w:jc w:val="both"/>
        <w:rPr>
          <w:rFonts w:ascii="Times New Roman" w:hAnsi="Times New Roman"/>
          <w:sz w:val="28"/>
          <w:szCs w:val="28"/>
          <w:lang w:val="kk-KZ"/>
        </w:rPr>
      </w:pPr>
      <w:r w:rsidRPr="008F4E72">
        <w:rPr>
          <w:rFonts w:ascii="Times New Roman" w:hAnsi="Times New Roman"/>
          <w:sz w:val="28"/>
          <w:szCs w:val="28"/>
          <w:lang w:val="kk-KZ"/>
        </w:rPr>
        <w:t xml:space="preserve">- Немістің классикалық философия кезеңіндегі таным теориясы мәселелерінің ерекшеліктерін ұғындыру; </w:t>
      </w:r>
    </w:p>
    <w:p w:rsidR="006440A6" w:rsidRPr="008F4E72" w:rsidRDefault="006440A6" w:rsidP="006440A6">
      <w:pPr>
        <w:spacing w:after="0" w:line="240" w:lineRule="auto"/>
        <w:ind w:firstLine="340"/>
        <w:jc w:val="both"/>
        <w:rPr>
          <w:rFonts w:ascii="Times New Roman" w:hAnsi="Times New Roman"/>
          <w:sz w:val="28"/>
          <w:szCs w:val="28"/>
          <w:lang w:val="kk-KZ"/>
        </w:rPr>
      </w:pPr>
      <w:r w:rsidRPr="008F4E72">
        <w:rPr>
          <w:rFonts w:ascii="Times New Roman" w:hAnsi="Times New Roman"/>
          <w:sz w:val="28"/>
          <w:szCs w:val="28"/>
          <w:lang w:val="kk-KZ"/>
        </w:rPr>
        <w:t>-</w:t>
      </w:r>
      <w:r w:rsidRPr="008F4E72">
        <w:rPr>
          <w:rFonts w:ascii="Times New Roman" w:hAnsi="Times New Roman"/>
          <w:sz w:val="28"/>
          <w:szCs w:val="28"/>
          <w:lang w:val="kk-KZ"/>
        </w:rPr>
        <w:tab/>
        <w:t>Қазіргі замандағы әлемдік философиядағы ғылыми таным мәселесі мен ғылыми әдіснаманың өзіндік ерекшеліктерін ашып беру;</w:t>
      </w:r>
    </w:p>
    <w:p w:rsidR="006440A6" w:rsidRPr="008F4E72" w:rsidRDefault="006440A6" w:rsidP="006440A6">
      <w:pPr>
        <w:spacing w:after="0" w:line="240" w:lineRule="auto"/>
        <w:ind w:firstLine="340"/>
        <w:jc w:val="both"/>
        <w:rPr>
          <w:rFonts w:ascii="Times New Roman" w:hAnsi="Times New Roman"/>
          <w:sz w:val="28"/>
          <w:szCs w:val="28"/>
          <w:lang w:val="kk-KZ"/>
        </w:rPr>
      </w:pPr>
      <w:r w:rsidRPr="008F4E72">
        <w:rPr>
          <w:rFonts w:ascii="Times New Roman" w:hAnsi="Times New Roman"/>
          <w:sz w:val="28"/>
          <w:szCs w:val="28"/>
          <w:lang w:val="kk-KZ"/>
        </w:rPr>
        <w:t>- ұлттық философиядағы  дүниетанымның өзіндік ерекшеліктерін студенттерге түсіндіру;</w:t>
      </w:r>
    </w:p>
    <w:p w:rsidR="006440A6" w:rsidRPr="008F4E72" w:rsidRDefault="006440A6" w:rsidP="006440A6">
      <w:pPr>
        <w:spacing w:after="0" w:line="240" w:lineRule="auto"/>
        <w:ind w:firstLine="340"/>
        <w:jc w:val="both"/>
        <w:rPr>
          <w:rFonts w:ascii="Times New Roman" w:hAnsi="Times New Roman"/>
          <w:sz w:val="28"/>
          <w:szCs w:val="28"/>
          <w:lang w:val="kk-KZ"/>
        </w:rPr>
      </w:pPr>
      <w:r w:rsidRPr="008F4E72">
        <w:rPr>
          <w:rFonts w:ascii="Times New Roman" w:hAnsi="Times New Roman"/>
          <w:sz w:val="28"/>
          <w:szCs w:val="28"/>
          <w:lang w:val="kk-KZ"/>
        </w:rPr>
        <w:t xml:space="preserve">- болмыс пен материя, уақыт пен кеңістік мәселелерінің күрделі қырларын, оның ғылымилық сипатын ұғындыру; </w:t>
      </w:r>
    </w:p>
    <w:p w:rsidR="006440A6" w:rsidRPr="008F4E72" w:rsidRDefault="006440A6" w:rsidP="006440A6">
      <w:pPr>
        <w:spacing w:after="0" w:line="240" w:lineRule="auto"/>
        <w:ind w:firstLine="340"/>
        <w:jc w:val="both"/>
        <w:rPr>
          <w:rFonts w:ascii="Times New Roman" w:hAnsi="Times New Roman"/>
          <w:sz w:val="28"/>
          <w:szCs w:val="28"/>
          <w:lang w:val="kk-KZ"/>
        </w:rPr>
      </w:pPr>
      <w:r w:rsidRPr="008F4E72">
        <w:rPr>
          <w:rFonts w:ascii="Times New Roman" w:hAnsi="Times New Roman"/>
          <w:sz w:val="28"/>
          <w:szCs w:val="28"/>
          <w:lang w:val="kk-KZ"/>
        </w:rPr>
        <w:t xml:space="preserve">-адам және адам өмірінің құндылығы, адамның үш түрлі қырлары, өлім мен өмір сияқты мәселелердің мәнін ашып көрсету; </w:t>
      </w:r>
    </w:p>
    <w:p w:rsidR="006440A6" w:rsidRPr="008F4E72" w:rsidRDefault="006440A6" w:rsidP="006440A6">
      <w:pPr>
        <w:spacing w:after="0" w:line="240" w:lineRule="auto"/>
        <w:ind w:firstLine="340"/>
        <w:jc w:val="both"/>
        <w:rPr>
          <w:rFonts w:ascii="Times New Roman" w:hAnsi="Times New Roman"/>
          <w:sz w:val="28"/>
          <w:szCs w:val="28"/>
          <w:lang w:val="kk-KZ"/>
        </w:rPr>
      </w:pPr>
      <w:r w:rsidRPr="008F4E72">
        <w:rPr>
          <w:rFonts w:ascii="Times New Roman" w:hAnsi="Times New Roman"/>
          <w:sz w:val="28"/>
          <w:szCs w:val="28"/>
          <w:lang w:val="kk-KZ"/>
        </w:rPr>
        <w:t>- қоғам, оның рухани-мәдени, экономикалық-саяси саласы, оның қазіргі заманғы өзекті мәселелерін  зерделеп, оны студенттерге түсіндіріп беру т.б.</w:t>
      </w:r>
    </w:p>
    <w:p w:rsidR="006440A6" w:rsidRPr="00CC5618" w:rsidRDefault="006440A6" w:rsidP="00CC5618">
      <w:pPr>
        <w:spacing w:after="0" w:line="240" w:lineRule="auto"/>
        <w:ind w:firstLine="340"/>
        <w:jc w:val="both"/>
        <w:rPr>
          <w:rFonts w:ascii="Times New Roman" w:hAnsi="Times New Roman" w:cs="Times New Roman"/>
          <w:b/>
          <w:sz w:val="28"/>
          <w:szCs w:val="28"/>
          <w:lang w:val="kk-KZ"/>
        </w:rPr>
      </w:pPr>
      <w:r w:rsidRPr="008F4E72">
        <w:rPr>
          <w:rFonts w:ascii="Times New Roman" w:hAnsi="Times New Roman"/>
          <w:b/>
          <w:sz w:val="28"/>
          <w:szCs w:val="28"/>
          <w:lang w:val="kk-KZ"/>
        </w:rPr>
        <w:t>Құзіреттілігі (білім алу нәтижелері)</w:t>
      </w:r>
      <w:r w:rsidR="00CC5618">
        <w:rPr>
          <w:rFonts w:ascii="Times New Roman" w:hAnsi="Times New Roman"/>
          <w:b/>
          <w:sz w:val="28"/>
          <w:szCs w:val="28"/>
          <w:lang w:val="kk-KZ"/>
        </w:rPr>
        <w:t xml:space="preserve">. </w:t>
      </w:r>
      <w:r w:rsidRPr="00CC5618">
        <w:rPr>
          <w:rFonts w:ascii="Times New Roman" w:hAnsi="Times New Roman" w:cs="Times New Roman"/>
          <w:b/>
          <w:bCs/>
          <w:i/>
          <w:sz w:val="28"/>
          <w:szCs w:val="28"/>
          <w:lang w:val="kk-KZ"/>
        </w:rPr>
        <w:t>Жалпы қ</w:t>
      </w:r>
      <w:r w:rsidRPr="00CC5618">
        <w:rPr>
          <w:rFonts w:ascii="Times New Roman" w:hAnsi="Times New Roman" w:cs="Times New Roman"/>
          <w:b/>
          <w:i/>
          <w:sz w:val="28"/>
          <w:szCs w:val="28"/>
          <w:lang w:val="kk-KZ"/>
        </w:rPr>
        <w:t>ұзіреттіліктер</w:t>
      </w:r>
      <w:r w:rsidRPr="00CC5618">
        <w:rPr>
          <w:rFonts w:ascii="Times New Roman" w:hAnsi="Times New Roman" w:cs="Times New Roman"/>
          <w:b/>
          <w:bCs/>
          <w:i/>
          <w:sz w:val="28"/>
          <w:szCs w:val="28"/>
          <w:lang w:val="kk-KZ"/>
        </w:rPr>
        <w:t>:</w:t>
      </w:r>
    </w:p>
    <w:p w:rsidR="006440A6" w:rsidRPr="008F4E72" w:rsidRDefault="006440A6" w:rsidP="006440A6">
      <w:pPr>
        <w:spacing w:after="0" w:line="240" w:lineRule="auto"/>
        <w:ind w:firstLine="340"/>
        <w:jc w:val="both"/>
        <w:rPr>
          <w:rFonts w:ascii="Times New Roman" w:hAnsi="Times New Roman"/>
          <w:sz w:val="28"/>
          <w:szCs w:val="28"/>
          <w:lang w:val="kk-KZ"/>
        </w:rPr>
      </w:pPr>
      <w:r w:rsidRPr="008F4E72">
        <w:rPr>
          <w:rFonts w:ascii="Times New Roman" w:hAnsi="Times New Roman"/>
          <w:b/>
          <w:bCs/>
          <w:sz w:val="28"/>
          <w:szCs w:val="28"/>
          <w:lang w:val="kk-KZ"/>
        </w:rPr>
        <w:t xml:space="preserve">- инструменталды: </w:t>
      </w:r>
      <w:r w:rsidRPr="008F4E72">
        <w:rPr>
          <w:rFonts w:ascii="Times New Roman" w:hAnsi="Times New Roman"/>
          <w:bCs/>
          <w:sz w:val="28"/>
          <w:szCs w:val="28"/>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білу; ф</w:t>
      </w:r>
      <w:r w:rsidRPr="008F4E72">
        <w:rPr>
          <w:rFonts w:ascii="Times New Roman" w:hAnsi="Times New Roman"/>
          <w:sz w:val="28"/>
          <w:szCs w:val="28"/>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игеру.</w:t>
      </w:r>
    </w:p>
    <w:p w:rsidR="006440A6" w:rsidRPr="008F4E72" w:rsidRDefault="006440A6" w:rsidP="006440A6">
      <w:pPr>
        <w:pStyle w:val="a3"/>
        <w:spacing w:after="0"/>
        <w:jc w:val="both"/>
        <w:rPr>
          <w:sz w:val="28"/>
          <w:szCs w:val="28"/>
          <w:lang w:val="kk-KZ"/>
        </w:rPr>
      </w:pPr>
      <w:r w:rsidRPr="008F4E72">
        <w:rPr>
          <w:bCs/>
          <w:sz w:val="28"/>
          <w:szCs w:val="28"/>
          <w:lang w:val="kk-KZ"/>
        </w:rPr>
        <w:t xml:space="preserve"> </w:t>
      </w:r>
      <w:r>
        <w:rPr>
          <w:bCs/>
          <w:sz w:val="28"/>
          <w:szCs w:val="28"/>
          <w:lang w:val="kk-KZ"/>
        </w:rPr>
        <w:tab/>
      </w:r>
      <w:r w:rsidRPr="008F4E72">
        <w:rPr>
          <w:bCs/>
          <w:sz w:val="28"/>
          <w:szCs w:val="28"/>
          <w:lang w:val="kk-KZ"/>
        </w:rPr>
        <w:t xml:space="preserve"> </w:t>
      </w:r>
      <w:r w:rsidRPr="008F4E72">
        <w:rPr>
          <w:b/>
          <w:bCs/>
          <w:sz w:val="28"/>
          <w:szCs w:val="28"/>
          <w:lang w:val="kk-KZ"/>
        </w:rPr>
        <w:t>- тұлғаралық:</w:t>
      </w:r>
      <w:r w:rsidRPr="008F4E72">
        <w:rPr>
          <w:bCs/>
          <w:sz w:val="28"/>
          <w:szCs w:val="28"/>
          <w:lang w:val="kk-KZ"/>
        </w:rPr>
        <w:t xml:space="preserve"> ғылыми жұмыстарды жүзеге асыру үшін топпен біріге жұмыс жасай білу, </w:t>
      </w:r>
      <w:r w:rsidRPr="008F4E72">
        <w:rPr>
          <w:color w:val="000000"/>
          <w:sz w:val="28"/>
          <w:szCs w:val="28"/>
          <w:shd w:val="clear" w:color="auto" w:fill="FFFFFF"/>
          <w:lang w:val="kk-KZ"/>
        </w:rPr>
        <w:t xml:space="preserve">өзіндік ғылыми ұстанымын қалыптастыру және дәлелдеу; </w:t>
      </w:r>
      <w:r w:rsidRPr="008F4E72">
        <w:rPr>
          <w:sz w:val="28"/>
          <w:szCs w:val="28"/>
          <w:lang w:val="kk-KZ"/>
        </w:rPr>
        <w:t xml:space="preserve">әлеуметтік шынайылықтың процестері мен құбылыстарын жалпы ғылыми </w:t>
      </w:r>
      <w:r w:rsidRPr="008F4E72">
        <w:rPr>
          <w:sz w:val="28"/>
          <w:szCs w:val="28"/>
          <w:lang w:val="kk-KZ"/>
        </w:rPr>
        <w:lastRenderedPageBreak/>
        <w:t>және философиялық әдістер арқылы зерттеуді игеру және кәсіби біліктілік шеңберінде дербес өздігінен жаңа білім алу қабілеттілігін қалыптастыру.</w:t>
      </w:r>
    </w:p>
    <w:p w:rsidR="006440A6" w:rsidRPr="008F4E72" w:rsidRDefault="006440A6" w:rsidP="006440A6">
      <w:pPr>
        <w:pStyle w:val="a3"/>
        <w:spacing w:after="0"/>
        <w:ind w:firstLine="708"/>
        <w:jc w:val="both"/>
        <w:rPr>
          <w:sz w:val="28"/>
          <w:szCs w:val="28"/>
          <w:lang w:val="kk-KZ"/>
        </w:rPr>
      </w:pPr>
      <w:r w:rsidRPr="008F4E72">
        <w:rPr>
          <w:b/>
          <w:bCs/>
          <w:sz w:val="28"/>
          <w:szCs w:val="28"/>
          <w:lang w:val="kk-KZ"/>
        </w:rPr>
        <w:t>- жүйелік:</w:t>
      </w:r>
      <w:r w:rsidRPr="008F4E72">
        <w:rPr>
          <w:color w:val="000000"/>
          <w:sz w:val="28"/>
          <w:szCs w:val="28"/>
          <w:lang w:val="kk-KZ"/>
        </w:rPr>
        <w:t xml:space="preserve">  мәтіндермен жұмыс жасай білу және оларды осы арнадағы өзекті мәселелерді шешуде қолдана білуді; терминология мен ұғымдық аппаратқа бағдар жасауды;</w:t>
      </w:r>
      <w:r w:rsidRPr="008F4E72">
        <w:rPr>
          <w:b/>
          <w:sz w:val="28"/>
          <w:szCs w:val="28"/>
          <w:lang w:val="kk-KZ"/>
        </w:rPr>
        <w:t xml:space="preserve"> </w:t>
      </w:r>
      <w:r w:rsidRPr="008F4E72">
        <w:rPr>
          <w:sz w:val="28"/>
          <w:szCs w:val="28"/>
          <w:lang w:val="kk-KZ"/>
        </w:rPr>
        <w:t>философия тарихындағы таным мәселесін және оның философиялық негіздерінің жалпы қалай құрылғандығын</w:t>
      </w:r>
      <w:r w:rsidRPr="008F4E72">
        <w:rPr>
          <w:b/>
          <w:sz w:val="28"/>
          <w:szCs w:val="28"/>
          <w:lang w:val="kk-KZ"/>
        </w:rPr>
        <w:t xml:space="preserve">; </w:t>
      </w:r>
      <w:r w:rsidRPr="008F4E72">
        <w:rPr>
          <w:sz w:val="28"/>
          <w:szCs w:val="28"/>
          <w:lang w:val="kk-KZ"/>
        </w:rPr>
        <w:t>таным теориясның негіздерін, жаратылыстанулық және гуманитарлық ғылымдардағы  дүниені танудың негізгі бағдарларын; ғылыми танымға қатысты терминдер мен айтулы ғалымдардың жалпы теорияларын; ғылыми танымдағы әдістнамалар мен әдістердің қалай пайда болғандығын және оның қалай қолданылатындығын</w:t>
      </w:r>
    </w:p>
    <w:p w:rsidR="006440A6" w:rsidRPr="008F4E72" w:rsidRDefault="006440A6" w:rsidP="006440A6">
      <w:pPr>
        <w:pStyle w:val="a3"/>
        <w:spacing w:after="0"/>
        <w:ind w:firstLine="340"/>
        <w:jc w:val="both"/>
        <w:rPr>
          <w:b/>
          <w:bCs/>
          <w:sz w:val="28"/>
          <w:szCs w:val="28"/>
          <w:lang w:val="kk-KZ"/>
        </w:rPr>
      </w:pPr>
      <w:r w:rsidRPr="008F4E72">
        <w:rPr>
          <w:b/>
          <w:bCs/>
          <w:sz w:val="28"/>
          <w:szCs w:val="28"/>
          <w:lang w:val="kk-KZ"/>
        </w:rPr>
        <w:t xml:space="preserve">    </w:t>
      </w:r>
      <w:r>
        <w:rPr>
          <w:b/>
          <w:bCs/>
          <w:sz w:val="28"/>
          <w:szCs w:val="28"/>
          <w:lang w:val="kk-KZ"/>
        </w:rPr>
        <w:tab/>
      </w:r>
      <w:r w:rsidRPr="008F4E72">
        <w:rPr>
          <w:b/>
          <w:bCs/>
          <w:sz w:val="28"/>
          <w:szCs w:val="28"/>
          <w:lang w:val="kk-KZ"/>
        </w:rPr>
        <w:t>Пәндік қ</w:t>
      </w:r>
      <w:r w:rsidRPr="008F4E72">
        <w:rPr>
          <w:b/>
          <w:sz w:val="28"/>
          <w:szCs w:val="28"/>
          <w:lang w:val="kk-KZ"/>
        </w:rPr>
        <w:t>ұзіреттіліктер</w:t>
      </w:r>
      <w:r w:rsidRPr="008F4E72">
        <w:rPr>
          <w:b/>
          <w:bCs/>
          <w:sz w:val="28"/>
          <w:szCs w:val="28"/>
          <w:lang w:val="kk-KZ"/>
        </w:rPr>
        <w:t xml:space="preserve">: </w:t>
      </w:r>
    </w:p>
    <w:p w:rsidR="006440A6" w:rsidRPr="008F4E72" w:rsidRDefault="006440A6" w:rsidP="006440A6">
      <w:pPr>
        <w:pStyle w:val="a3"/>
        <w:spacing w:after="0"/>
        <w:ind w:firstLine="708"/>
        <w:jc w:val="both"/>
        <w:rPr>
          <w:bCs/>
          <w:sz w:val="28"/>
          <w:szCs w:val="28"/>
          <w:lang w:val="kk-KZ"/>
        </w:rPr>
      </w:pPr>
      <w:r w:rsidRPr="008F4E72">
        <w:rPr>
          <w:bCs/>
          <w:sz w:val="28"/>
          <w:szCs w:val="28"/>
          <w:lang w:val="kk-KZ"/>
        </w:rPr>
        <w:t xml:space="preserve">- Философия тарихындағы таным мәселесімен шұғылданған ойшылдардың негізгі идеяларын меңгере отрып, ондағы негізгі мәселелерді болашақтағы біліміңізде және қоғамдық өмірде қалай қолдану керектігі туралы машықтанады; </w:t>
      </w:r>
    </w:p>
    <w:p w:rsidR="006440A6" w:rsidRPr="008F4E72" w:rsidRDefault="006440A6" w:rsidP="006440A6">
      <w:pPr>
        <w:pStyle w:val="a3"/>
        <w:spacing w:after="0"/>
        <w:ind w:firstLine="708"/>
        <w:jc w:val="both"/>
        <w:rPr>
          <w:sz w:val="28"/>
          <w:szCs w:val="28"/>
          <w:lang w:val="kk-KZ"/>
        </w:rPr>
      </w:pPr>
      <w:r w:rsidRPr="008F4E72">
        <w:rPr>
          <w:sz w:val="28"/>
          <w:szCs w:val="28"/>
          <w:lang w:val="kk-KZ"/>
        </w:rPr>
        <w:t xml:space="preserve">- таным теориясы, болмыс мәселесіндегі ғылыми білімдердің түзілімін, олардың филосояилық қырларын меңгере отырып, өз бетінше ғылыми білім мен танымның негізгі бағдарын, жалпы филосояисын талдап беруге үйренеді. </w:t>
      </w:r>
    </w:p>
    <w:p w:rsidR="006440A6" w:rsidRPr="008F4E72" w:rsidRDefault="006440A6" w:rsidP="006440A6">
      <w:pPr>
        <w:pStyle w:val="a3"/>
        <w:spacing w:after="0"/>
        <w:ind w:firstLine="708"/>
        <w:jc w:val="both"/>
        <w:rPr>
          <w:sz w:val="28"/>
          <w:szCs w:val="28"/>
          <w:lang w:val="kk-KZ"/>
        </w:rPr>
      </w:pPr>
      <w:r w:rsidRPr="008F4E72">
        <w:rPr>
          <w:sz w:val="28"/>
          <w:szCs w:val="28"/>
          <w:lang w:val="kk-KZ"/>
        </w:rPr>
        <w:t>- Қоғам мен адам мәселесі, оның құндылықтарын филосояилық негізде саралап, жинаған білімдперін өткен-қазіргі-болашақ уақыт тұрғысынан байланыстыра білу және өмірлік маңызды мәселелерді өз бетінше шеше білуге дағдыландыру</w:t>
      </w:r>
    </w:p>
    <w:p w:rsidR="006440A6" w:rsidRDefault="006440A6" w:rsidP="006440A6">
      <w:pPr>
        <w:pStyle w:val="a3"/>
        <w:tabs>
          <w:tab w:val="left" w:pos="992"/>
        </w:tabs>
        <w:spacing w:after="0"/>
        <w:ind w:firstLine="340"/>
        <w:jc w:val="both"/>
        <w:rPr>
          <w:color w:val="FF0000"/>
          <w:sz w:val="28"/>
          <w:szCs w:val="28"/>
          <w:lang w:val="kk-KZ"/>
        </w:rPr>
      </w:pPr>
      <w:r>
        <w:rPr>
          <w:lang w:val="kk-KZ"/>
        </w:rPr>
        <w:tab/>
      </w:r>
      <w:r w:rsidRPr="008F4E72">
        <w:rPr>
          <w:b/>
          <w:sz w:val="28"/>
          <w:szCs w:val="28"/>
          <w:lang w:val="kk-KZ"/>
        </w:rPr>
        <w:t>Пәннің пререквизиттері</w:t>
      </w:r>
      <w:r w:rsidRPr="008F4E72">
        <w:rPr>
          <w:sz w:val="28"/>
          <w:szCs w:val="28"/>
          <w:lang w:val="kk-KZ"/>
        </w:rPr>
        <w:t xml:space="preserve"> –   Қазақстан тарихы</w:t>
      </w:r>
      <w:r>
        <w:rPr>
          <w:sz w:val="28"/>
          <w:szCs w:val="28"/>
          <w:lang w:val="kk-KZ"/>
        </w:rPr>
        <w:t xml:space="preserve">, Әл-Фараби және қазіргі заман </w:t>
      </w:r>
      <w:r w:rsidRPr="008F4E72">
        <w:rPr>
          <w:color w:val="FF0000"/>
          <w:sz w:val="28"/>
          <w:szCs w:val="28"/>
          <w:lang w:val="kk-KZ"/>
        </w:rPr>
        <w:tab/>
      </w:r>
      <w:r w:rsidRPr="008F4E72">
        <w:rPr>
          <w:color w:val="FF0000"/>
          <w:sz w:val="28"/>
          <w:szCs w:val="28"/>
          <w:lang w:val="kk-KZ"/>
        </w:rPr>
        <w:tab/>
      </w:r>
    </w:p>
    <w:p w:rsidR="006440A6" w:rsidRPr="008F4E72" w:rsidRDefault="006440A6" w:rsidP="006440A6">
      <w:pPr>
        <w:pStyle w:val="a3"/>
        <w:tabs>
          <w:tab w:val="left" w:pos="992"/>
        </w:tabs>
        <w:spacing w:after="0"/>
        <w:ind w:firstLine="340"/>
        <w:jc w:val="both"/>
        <w:rPr>
          <w:sz w:val="28"/>
          <w:szCs w:val="28"/>
          <w:lang w:val="kk-KZ"/>
        </w:rPr>
      </w:pPr>
      <w:r>
        <w:rPr>
          <w:bCs/>
          <w:sz w:val="28"/>
          <w:szCs w:val="28"/>
          <w:lang w:val="kk-KZ"/>
        </w:rPr>
        <w:tab/>
      </w:r>
      <w:r w:rsidRPr="008F4E72">
        <w:rPr>
          <w:b/>
          <w:bCs/>
          <w:sz w:val="28"/>
          <w:szCs w:val="28"/>
          <w:lang w:val="kk-KZ"/>
        </w:rPr>
        <w:t xml:space="preserve">Пәннің </w:t>
      </w:r>
      <w:r w:rsidRPr="008F4E72">
        <w:rPr>
          <w:b/>
          <w:sz w:val="28"/>
          <w:szCs w:val="28"/>
          <w:lang w:val="kk-KZ"/>
        </w:rPr>
        <w:t>постреквизиттері</w:t>
      </w:r>
      <w:r>
        <w:rPr>
          <w:sz w:val="28"/>
          <w:szCs w:val="28"/>
          <w:lang w:val="kk-KZ"/>
        </w:rPr>
        <w:t xml:space="preserve"> –  Ғылым тарихы мен философиясы</w:t>
      </w:r>
    </w:p>
    <w:p w:rsidR="006440A6" w:rsidRDefault="006440A6" w:rsidP="006440A6">
      <w:pPr>
        <w:pStyle w:val="a3"/>
        <w:tabs>
          <w:tab w:val="left" w:pos="992"/>
        </w:tabs>
        <w:spacing w:after="0"/>
        <w:ind w:firstLine="340"/>
        <w:jc w:val="both"/>
        <w:rPr>
          <w:lang w:val="kk-KZ"/>
        </w:rPr>
      </w:pPr>
    </w:p>
    <w:p w:rsidR="006440A6" w:rsidRDefault="006440A6" w:rsidP="006440A6">
      <w:pPr>
        <w:pStyle w:val="a3"/>
        <w:tabs>
          <w:tab w:val="left" w:pos="992"/>
        </w:tabs>
        <w:spacing w:after="0"/>
        <w:ind w:firstLine="340"/>
        <w:jc w:val="both"/>
        <w:rPr>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p>
    <w:p w:rsidR="006440A6" w:rsidRPr="00226B71" w:rsidRDefault="006440A6" w:rsidP="006440A6">
      <w:pPr>
        <w:autoSpaceDE w:val="0"/>
        <w:autoSpaceDN w:val="0"/>
        <w:adjustRightInd w:val="0"/>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ПОӘК-ін</w:t>
      </w:r>
      <w:r w:rsidRPr="00226B71">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құрастырған </w:t>
      </w:r>
      <w:r w:rsidRPr="00226B71">
        <w:rPr>
          <w:rFonts w:ascii="Times New Roman" w:hAnsi="Times New Roman" w:cs="Times New Roman"/>
          <w:i/>
          <w:sz w:val="28"/>
          <w:szCs w:val="28"/>
          <w:lang w:val="kk-KZ"/>
        </w:rPr>
        <w:t xml:space="preserve">Философия ғылымдарының кандидаты, доцент  Асқар Л.Ә. </w:t>
      </w:r>
    </w:p>
    <w:p w:rsidR="006440A6" w:rsidRPr="00873E96" w:rsidRDefault="006440A6" w:rsidP="006440A6">
      <w:pPr>
        <w:rPr>
          <w:rFonts w:ascii="Calibri" w:eastAsia="Times New Roman" w:hAnsi="Calibri" w:cs="Times New Roman"/>
          <w:i/>
          <w:lang w:val="kk-KZ"/>
        </w:rPr>
      </w:pPr>
    </w:p>
    <w:p w:rsidR="006440A6" w:rsidRPr="00873E96" w:rsidRDefault="006440A6" w:rsidP="006440A6">
      <w:pPr>
        <w:rPr>
          <w:lang w:val="kk-KZ"/>
        </w:rPr>
      </w:pPr>
    </w:p>
    <w:p w:rsidR="00B02125" w:rsidRPr="006440A6" w:rsidRDefault="00B02125">
      <w:pPr>
        <w:rPr>
          <w:lang w:val="kk-KZ"/>
        </w:rPr>
      </w:pPr>
    </w:p>
    <w:sectPr w:rsidR="00B02125" w:rsidRPr="006440A6" w:rsidSect="00291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6440A6"/>
    <w:rsid w:val="001D6C6B"/>
    <w:rsid w:val="006440A6"/>
    <w:rsid w:val="00B02125"/>
    <w:rsid w:val="00CC5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uiPriority w:val="99"/>
    <w:semiHidden/>
    <w:rsid w:val="006440A6"/>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3">
    <w:name w:val="Body Text"/>
    <w:basedOn w:val="a"/>
    <w:link w:val="a4"/>
    <w:uiPriority w:val="99"/>
    <w:rsid w:val="006440A6"/>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99"/>
    <w:rsid w:val="006440A6"/>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774</Words>
  <Characters>4418</Characters>
  <Application>Microsoft Office Word</Application>
  <DocSecurity>0</DocSecurity>
  <Lines>36</Lines>
  <Paragraphs>10</Paragraphs>
  <ScaleCrop>false</ScaleCrop>
  <Company>Microsoft</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2017-01-04T10:16:00Z</dcterms:created>
  <dcterms:modified xsi:type="dcterms:W3CDTF">2017-01-04T10:21:00Z</dcterms:modified>
</cp:coreProperties>
</file>